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ZARZĄDZENIE NR  </w:t>
      </w:r>
      <w:r w:rsidR="001F71C2">
        <w:rPr>
          <w:rFonts w:ascii="Times New Roman" w:eastAsia="Times New Roman" w:hAnsi="Times New Roman" w:cs="Times New Roman"/>
          <w:sz w:val="24"/>
          <w:szCs w:val="24"/>
          <w:lang w:eastAsia="pl-PL"/>
        </w:rPr>
        <w:t>25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/2023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Burmistrza Miasta i Gminy Koszyce</w:t>
      </w:r>
    </w:p>
    <w:p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 marca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2023 roku</w:t>
      </w:r>
    </w:p>
    <w:p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ogłoszenia otwartych konkursów ofert na realizację zadań  publicznych w gminie Koszyce w 2023 roku</w:t>
      </w:r>
    </w:p>
    <w:p w:rsidR="00CE26F1" w:rsidRPr="00CE26F1" w:rsidRDefault="00CE26F1" w:rsidP="00CE26F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bookmark_1"/>
      <w:bookmarkEnd w:id="0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13 ust. 1 ustawy z dnia 24 kwietnia 2003 r. o działalności pożytku publicznego i wolontariacie (</w:t>
      </w:r>
      <w:proofErr w:type="spellStart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t.j.Dz.U</w:t>
      </w:r>
      <w:proofErr w:type="spellEnd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. z 2020 r. poz.1057 z późn.zm) zarządzam, co następuje: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1.</w:t>
      </w:r>
    </w:p>
    <w:p w:rsidR="00CE26F1" w:rsidRPr="00CE26F1" w:rsidRDefault="00CE26F1" w:rsidP="00CE26F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bookmarkStart w:id="1" w:name="bookmark_2"/>
      <w:bookmarkStart w:id="2" w:name="bookmark_3"/>
      <w:bookmarkEnd w:id="1"/>
      <w:bookmarkEnd w:id="2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1. </w:t>
      </w:r>
      <w:r w:rsidRPr="00CE26F1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CE26F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Ogłaszam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 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otwarty konkurs ofert na realizację zadania publicznego w gminie Koszyce w obszarze </w:t>
      </w:r>
      <w:r w:rsidRPr="00CE26F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</w:t>
      </w:r>
    </w:p>
    <w:p w:rsidR="00CE26F1" w:rsidRPr="00CE26F1" w:rsidRDefault="00CE26F1" w:rsidP="00CE26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 Postępowania konkursowe w sprawie wyboru podmiotu, któremu zostanie przyznana dotacja, będzie przeprowadzona zgodnie z ogłoszeniem konkursowym, stanowiącym załączniki Nr 1  do niniejszego zarządzenia.</w:t>
      </w:r>
    </w:p>
    <w:p w:rsidR="00CE26F1" w:rsidRPr="00CE26F1" w:rsidRDefault="00CE26F1" w:rsidP="00CE26F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2.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3" w:name="bookmark_6"/>
      <w:bookmarkEnd w:id="3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Zlecenie realizacji zadania publicznego, o którym mowa w § 1  nastąpi w formie wsparcia realizacji  zadania wraz z udzieleniem dotacji na dofinansowanie zadania</w:t>
      </w:r>
    </w:p>
    <w:p w:rsidR="00CE26F1" w:rsidRPr="00CE26F1" w:rsidRDefault="00CE26F1" w:rsidP="00CE26F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3.</w:t>
      </w:r>
    </w:p>
    <w:p w:rsidR="00CE26F1" w:rsidRPr="00CE26F1" w:rsidRDefault="00CE26F1" w:rsidP="00CE26F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E26F1" w:rsidRPr="00CE26F1" w:rsidRDefault="00CE26F1" w:rsidP="00CE26F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4" w:name="bookmark_7"/>
      <w:bookmarkEnd w:id="4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 o konkursie publikuje się poprzez jego zamieszczenie: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5" w:name="bookmark_8"/>
      <w:bookmarkEnd w:id="5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- w Biuletynie Informacji Publicznej Gminy Koszyce;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6" w:name="bookmark_9"/>
      <w:bookmarkEnd w:id="6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- na tablicy ogłoszeń w siedzibie Urzędu Miasta i Gminy  Koszyce;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7" w:name="bookmark_10"/>
      <w:bookmarkEnd w:id="7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- na stronie internetowej Gminy Koszyce www.koszyce.gmina.pl </w:t>
      </w:r>
    </w:p>
    <w:p w:rsidR="00CE26F1" w:rsidRPr="00CE26F1" w:rsidRDefault="00CE26F1" w:rsidP="00CE26F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4. </w:t>
      </w:r>
    </w:p>
    <w:p w:rsidR="00CE26F1" w:rsidRPr="00CE26F1" w:rsidRDefault="00CE26F1" w:rsidP="00CE26F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Zarządzenie wchodzi w życie z dniem podpisania. </w:t>
      </w:r>
    </w:p>
    <w:p w:rsidR="00F55FBC" w:rsidRDefault="00F55FBC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5FBC" w:rsidRDefault="00F55FBC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5FBC" w:rsidRDefault="00F55FBC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5FBC" w:rsidRDefault="00F55FBC" w:rsidP="00F55F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/-/ mgr Stanisław Rybak</w:t>
      </w:r>
    </w:p>
    <w:p w:rsidR="00F55FBC" w:rsidRPr="00CE26F1" w:rsidRDefault="00F55FBC" w:rsidP="00F55F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</w:t>
      </w: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keepNext/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Załącznik Nr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 </w:t>
      </w:r>
    </w:p>
    <w:p w:rsidR="00CE26F1" w:rsidRPr="00CE26F1" w:rsidRDefault="00CE26F1" w:rsidP="00CE26F1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do Zarządzenia Nr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F71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25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/2023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Burmistrza Miasta i Gminy Koszyce  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dnia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 marca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2023 roku 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E26F1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 Miasta i Gminy Koszyce</w:t>
      </w:r>
    </w:p>
    <w:p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ogłasza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II 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otwarty konkurs ofert</w:t>
      </w:r>
    </w:p>
    <w:p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realizację zadania publicznego w zakresie</w:t>
      </w:r>
    </w:p>
    <w:p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CE26F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Przeciwdziałanie uzależnieniom i patologiom społecznym</w:t>
      </w:r>
    </w:p>
    <w:p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26F1">
        <w:rPr>
          <w:rFonts w:ascii="Times New Roman" w:eastAsia="Times New Roman" w:hAnsi="Times New Roman" w:cs="Times New Roman"/>
          <w:sz w:val="20"/>
          <w:szCs w:val="20"/>
          <w:lang w:eastAsia="pl-PL"/>
        </w:rPr>
        <w:t>Podstawa prawna: art. 13 ust. 1 ustawy z dnia 24 kwietnia 2003 r. o działalności pożytku publicznego i wolontariacie”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 RODZAJ ZADANIA.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E26F1" w:rsidRPr="00CE26F1" w:rsidRDefault="00CE26F1" w:rsidP="00CE26F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1. Konkurs obejmuje zadanie z zakresu: </w:t>
      </w:r>
      <w:r w:rsidRPr="00CE26F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 Zakres przedsięwzięcia: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a) prowadzenie profilaktycznej działalności informacyjnej i edukacyjnej w zakresie rozwiązywania problemów alkoholowych, jak również przeciwdziałania uzależnieniom behawioralnym, w szczególności dla dzieci i młodzieży poprzez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:rsid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organizację zajęć sportowo – rekreacyjnych dla dzieci i młodzieży </w:t>
      </w:r>
    </w:p>
    <w:p w:rsid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organiz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ację 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warsztatów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profilaktyki uzależnień</w:t>
      </w: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organizację wyjazdów sportowo – rekreacyjnych promujących bezpieczne i aktywne  spędzanie wolnego czasu 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Zadanie będzie realizowane w ramach Gminnego Programu Profilaktyki i Rozwiązywania Problemów Alkoholowych oraz Przeciwdziałania Narkomanii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Oczekiwane rezultaty: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organizacja </w:t>
      </w:r>
      <w:r w:rsidR="00D164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zajęć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co najmniej </w:t>
      </w:r>
      <w:r w:rsidR="00D164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 x w miesiącu, organizacja warsztatów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164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ilości co najmniej 3 szt.,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wyjazd </w:t>
      </w:r>
      <w:r w:rsidR="00D164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rekreacyjny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164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co najmniej 3 szt.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 WYSOKOŚĆ ŚRODKÓW PRZEZNACZONYCH NA REALIZACJĘ ZADANIA</w:t>
      </w: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środków publicznych przeznaczonych na realizację  zadania wynosi  -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D164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39 000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zł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 ZASADY PRZYZNAWANIA DOTACJI.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1. Podmiotami uprawnionymi do złożenia oferty są: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 organizacje pozarządowe w rozumieniu ustawy z dnia 24 kwietnia 2003 r. o działalności pożytku publicznego i o wolontariacie 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c)  stowarzyszenia jednostek samorządu terytorialnego;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d) spółki akcyjne i spółki z ograniczoną odpowiedzialnością oraz kluby sportowe będące spółkami działającymi na podstawie przepisów ustawy z dnia 25 czerwca 2010 r. o sporcie, które nie działają w celu osiągnięcia zysku oraz przeznaczają całość dochodu na realizację celów statutowych oraz nie przeznaczają zysku do podziału między swoich udziałowców, akcjonariuszy i pracowników;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 Zlecenie realizacji zadania objętego niniejszym ogłoszeniem ma formę wspierania jego wykonania wraz z udzieleniem dotacji na dofinansowanie jego realizacji.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3. Podmioty przedstawiają ofertę zgodnie z zasadami uczciwej konkurencji, gwarantując wykonanie zadania w sposób efektywny, oszczędny i terminowy.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4. Postępowanie w sprawie przyznania dotacji odbywać się będzie zgodnie z zasadami określonymi w ustawie z dnia 24 kwietnia 2003 r. o działalności pożytku publicznego i o wolontariacie 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6. Burmistrz Miasta i Gminy Koszyce przyznaje dotację celową na realizację oferty wyłonionej w konkursie w trybie indywidualnych decyzji.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7.  Burmistrz Miasta i Gminy Koszyce ogłaszając otwarty konkurs ofert powołuje w drodze zarządzenia komisję konkursową w celu opiniowania złożonych ofert.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8. Od decyzji Burmistrz Miasta i Gminy Koszyce w sprawie wyboru oferty i udzielania dotacji nie ma zastosowania tryb odwoławczy.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9. Złożenie oferty nie jest równoznaczne z przyznaniem dotacji. Dotację na realizację zadania otrzyma jeden podmiot, którego oferta zostanie wybrana w postępowaniu konkursowym.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10.  Burmistrz Miasta i 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11. Oferta niespełniająca wymogów formalnych oraz niezgodna z zakresem rzeczowym zadania określonego przedmiotem konkursu nie będzie rozpatrywana. ( oferty, które nie zostaną złożone w terminie lub na wymaganym formularzu oraz złożone przez podmiot nieuprawniony do ubiegania się o dotację zostaną odrzucone.) 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12. W związku z przepisami ustawy z dnia 19 lipca 2019r. o zapewnieniu dostępności osobom  ze  szczególnymi  potrzebami  (Dz.U.  z  2020r.  poz. 1062),  oferta zgłaszana do  konkursu  winna uwzględniać  realizację  działań  na  rzecz  równego dostępu   do   działalności   prowadzonej   przez organizację   pozarządową dla osób ze szczególnymi potrzebami. 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13.Podmiot,  realizując  zadanie,  zobowiązany  jest  do  stosowania  przepisów  prawa, w 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 o  ochronie danych)  (</w:t>
      </w:r>
      <w:proofErr w:type="spellStart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Dz.Urz</w:t>
      </w:r>
      <w:proofErr w:type="spellEnd"/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.  UE  L  119  z  04.05.2016, str.  1) oraz ustawy  o  ochronie  danych osobowych ,ustawy prawo  zamówień  publicznych  oraz ustawy   o   finansach publicznych, a także stosowania przy ich wydatkowaniu zasad równego traktowania, uczciwej konkurencji i przejrzystości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 TERMINY i WARUNKI REALIZACJI ZADANIA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1. 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Realizacja zadania powinna nastąpić w terminie od  1 kwietnia  2023 roku do 31 grudnia 2023 roku z zastrzeżeniem, że szczegółowy termin zostanie określony w umowie.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 Oferent zobowiązany jest do wykazania się wkładem własnym w wysokości co najmniej 10% całkowitych kosztów realizacji zadania. Przez wkład własny rozumie się wkład finansowy, osobowy i rzeczowy.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3. Zadania winny być realizowane zgodnie z zawartą umową oraz najwyższą starannością i obowiązującymi przepisami w zakresie opisanym w ofercie.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4. Szczegółowe i ostateczne warunki realizacji, finansowania i rozliczenia zadania regulować będzie umowa w formie pisemnej zawarta pomiędzy wyłonionym oferentem a Gminą Koszyce.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5. Podmiot realizujący zadanie zobowiązany jest do stosowania przepisów prawa, w szczególności ustawy o ochronie danych osobowych, ustawy prawo zamówień publicznych oraz ustawy o finansach publicznych.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6. Zadanie nie może być realizowane przez podmiot nie będący stroną umowy.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7. Warunkami realizacji zadania przez podmioty składające oferty są:               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a) realizowanie zadania na rzecz mieszkańców Gminy Koszyce,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b)  posiadanie kadry i zaplecza odpowiedniego do realizacji zadania, </w:t>
      </w:r>
    </w:p>
    <w:p w:rsidR="00CE26F1" w:rsidRPr="00CE26F1" w:rsidRDefault="00D164F0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="00CE26F1"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) posiadanie doświadczenia w realizacji określonego zadania, </w:t>
      </w:r>
    </w:p>
    <w:p w:rsidR="00CE26F1" w:rsidRPr="00CE26F1" w:rsidRDefault="00D164F0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CE26F1"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) umożliwienie organowi zlecającemu kontroli realizacji zadania, </w:t>
      </w:r>
    </w:p>
    <w:p w:rsidR="00CE26F1" w:rsidRPr="00CE26F1" w:rsidRDefault="00D164F0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CE26F1"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) posiadanie szczegółowego programu realizacji zadania, </w:t>
      </w:r>
    </w:p>
    <w:p w:rsidR="00CE26F1" w:rsidRPr="00CE26F1" w:rsidRDefault="00D164F0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</w:t>
      </w:r>
      <w:r w:rsidR="00CE26F1"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) zobowiązanie się do wyodrębnienia w ewidencji księgowej środków otrzymanych na realizację umowy i rozliczenia dotacji zgodnie z ustalonymi warunkami, </w:t>
      </w:r>
    </w:p>
    <w:p w:rsidR="00CE26F1" w:rsidRPr="00CE26F1" w:rsidRDefault="00D164F0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 w:rsidR="00CE26F1"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) prowadzenie działalności statutowej w dziedzinie objętej konkursem.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8. Środki finansowe przyznane organizacji nie mogą być przeznaczone na: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a) zakup nieruchomości,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b) zakupy i wydatki inwestycyjne, remonty i adaptacje pomieszczeń oraz zakup środków trwałych,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c) prowadzenie działalności gospodarczej,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d) dotowanie przedsięwzięć, które są dofinansowywane z budżetu gminy na podstawie przepisów szczególnych,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e) koszty związane z działalnością polityczną lub religijną,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f) opłaty leasingowe oraz zobowiązania z tytułu otrzymanych kredytów,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8. 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poniesienia wydatków z dotacji i wkładu własnego ustala się od dnia 1 kwietnia 2023 konkursu  do dnia 31 grudnia 2023 roku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10.  W trakcie realizacji zadania mogą być dokonywane przesunięcia w zakresie poszczególnych pozycji kosztów działania oraz pomiędzy działaniami. Zmiany powyżej 1500 zł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 TERMIN I SPOSÓB SKŁADANIA OFERT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CE26F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 </w:t>
      </w:r>
      <w:r w:rsidRPr="00CE26F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Oferty na realizację wymienionego zadania należy składać w zaklejonych kopertach oznaczonych napisem: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E26F1" w:rsidRPr="00CE26F1" w:rsidRDefault="00D164F0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II k</w:t>
      </w:r>
      <w:r w:rsidR="00CE26F1" w:rsidRPr="00CE26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onkurs na realizację zadania publicznego</w:t>
      </w:r>
      <w:r w:rsidR="00CE26F1" w:rsidRPr="00CE26F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</w:p>
    <w:p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CE26F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”  Przeciwdziałanie uzależnieniom i patologiom społecznym”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dziennik podawczy Urzędu Miasta i  Gminy Koszyce ul. Elżbiety Łokietkówny 14, 32-130 Koszyce lub przesyłką pocztową na adres Urząd Miasta i Gminy Koszyce ul. Elżbiety  Łokietkówny 14, 32-130 Koszyce </w:t>
      </w:r>
      <w:r w:rsidRPr="00CE26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w terminie do 2</w:t>
      </w:r>
      <w:r w:rsidR="00D16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9</w:t>
      </w:r>
      <w:r w:rsidRPr="00CE26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 marca 2023 roku do godz. 9:00)</w:t>
      </w:r>
      <w:r w:rsidRPr="00CE26F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Decyduje data wpływu oferty do urzędu potwierdzona pieczęcią wpływu.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 Oferta konkursowa winna być sporządzona na podstawie Rozporządzenia</w:t>
      </w:r>
      <w:r w:rsidRPr="00CE26F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podpisana przez osobę (osoby) uprawnioną do składania oświadczeń woli w imieniu oferenta, pod rygorem jej odrzucenia. Oświadczenie woli powinno być potwierdzone pieczęcią oferenta.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4. Oferty złożone nie podlegają uzupełnianiu.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5. Oferty złożone po w/w terminie nie będą objęte procedurą konkursową.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 Do oferty należy dołączyć:</w:t>
      </w: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3) Pełnomocnictwa do działania w imieniu podmiotu (w przypadku, gdy ofertę lub umowę o dotację podpisują osoby inne niż umocowane do reprezentacji zgodnie z rejestrem).</w:t>
      </w: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Informację o posiadanym numerze bankowym.</w:t>
      </w: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VI. TRYB I KRYTERIA STOSOWANE PRZY WYBORZE OFERT ORAZ TERMIN DOKONANIA WYBORU OFERT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Przy rozpatrywaniu ofert na realizację poszczególnych zadań będą  brane pod uwagę następujące kryteria: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a) możliwość realizacji zadania publicznego przez oferenta - możliwość realizacji zadania (skala od 0-10 pkt)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b) przedstawiona przez oferenta kalkulację kosztów realizacji zadania publicznego (skala 0-15 pkt)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c)  proponowana jakość wykonania zadania i kwalifikacje osób, przy udziale których oferent będzie realizował zadanie publiczne (skala 0-25 pkt)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 Oferty, które otrzymają mniej niż 35 pkt  ( średnia punktów) nie zostaną zaproponowane do dofinansowania.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3. Komisja konkursowa opiniuje wszystkie oferty i tworzy listę rankingową.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4. Komisja przedkłada listę do zatwierdzenia Burmistrzowi.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5. Ostateczną decyzję o przyznaniu i wysokości dotacji podejmuje Burmistrz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6. O wynikach konkursu Burmistrz informuje pisemnie poprzez umieszczenie informacji na stronie internetowej Gminy, na tablicy ogłoszeń i w  Biuletynie Informacji Publicznej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7. Konkurs ofert zostaje unieważniony jeżeli: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1) nie złożono żadnej oferty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2) żadna ze złożonych ofert nie spełniała wymogów zawartych w ogłoszeniu.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8. Zastrzega się możliwość odwołania konkursu ofert bez podania przyczyny przed upływem terminu składania ofert w konkursie.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9. Dokonanie wyboru ofert nastąpi nie dłużej niż w ciągu 7 dni od daty upływu składania ofert.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10. Po ogłoszeniu wyniku otwartego konkursu ofert Burmistrz Miasta i Gminy Koszyce zawiera umowę o wsparcie realizacji zadania publicznego z wyłonionym podmiotem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VII. INFORMACJA O ZREALIZOWANYCH PRZEZ GMINĘ KOSZYCE W ROKU OGŁOSZENIA OTWARTEGO KONKURSU OFERT I W ROKU POPRZEDNIM ZADANIACH PUBLICZNYCH TEGO SAMEGO RODZAJU I ZWIĄZANYCH Z NIMI KOSZTAMI, ZE SZCZEGÓLNYM UWZGLĘDNIENIEM WYSOKOŚCI 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DOTACJI PRZEKAZANYCH ORGANIZACJOM POZARZĄDOWYM I PODMIOTOM, O KTÓRYCH MOWA W ART. 3 UST.3 USTAWY z DNIA 24 KWIETNIA 2003 ROKU O DZIAŁALNOŚCI POŻYTKU PUBLICZNEGO I O WOLONTARIACIE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Zrealizowane zadania w ramach otwartego konkursu ofert z zakresu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„</w:t>
      </w:r>
      <w:r w:rsidRPr="00CE26F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CE26F1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Przeciwdziałanie uzależnieniom i patologiom społecznym” </w:t>
      </w:r>
      <w:r w:rsidRPr="00CE26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w 2023 roku – 0 złotych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Zrealizowane zadania w ramach otwartego konkursu ofert z zakresu „ </w:t>
      </w:r>
      <w:r w:rsidRPr="00CE26F1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Przeciwdziałanie uzależnieniom i patologiom społecznym”</w:t>
      </w:r>
      <w:r w:rsidRPr="00CE26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w 2022 roku – 15 000  złotych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VIII. POSTANOWIENIA KOŃCOWE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1. Podmiot, któremu zostanie udzielone wsparcie finansowe zobowiązany będzie do  dostarczenia na wezwanie właściwej komórki organizacyjnej Urzędu Miasta i Gminy Koszyce oryginałów dokumentów (rachunków, faktur) celem kontroli prawidłowości wydatkowania dotacji oraz kontroli prowadzenia właściwej dokumentacji z nią związanej. 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 Burmistrz Miasta i Gminy Koszyce zastrzega sobie prawo do przesunięcia terminu składania ofert i terminu rozstrzygnięcia konkursu, prawo do odwołania konkursu w części bądź całości bez podania przyczyn , prawo do nie rozstrzygnięcia konkursu, 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4. Ogłoszenie o konkursie zamieszcza się w Biuletynie Informacji Publicznej, na tablicy ogłoszeń Urzędu Miasta i Gminy Koszyce oraz na stronie internetowej www.koszyce.gmina.pl</w:t>
      </w:r>
    </w:p>
    <w:p w:rsidR="00CE26F1" w:rsidRPr="00CE26F1" w:rsidRDefault="00CE26F1" w:rsidP="00CE26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26F1" w:rsidRPr="00CE26F1" w:rsidRDefault="00CE26F1" w:rsidP="00CE26F1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45E8E" w:rsidRDefault="00645E8E"/>
    <w:sectPr w:rsidR="00645E8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3FEC" w:rsidRDefault="000B3FEC">
      <w:pPr>
        <w:spacing w:after="0" w:line="240" w:lineRule="auto"/>
      </w:pPr>
      <w:r>
        <w:separator/>
      </w:r>
    </w:p>
  </w:endnote>
  <w:endnote w:type="continuationSeparator" w:id="0">
    <w:p w:rsidR="000B3FEC" w:rsidRDefault="000B3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910926"/>
      <w:docPartObj>
        <w:docPartGallery w:val="Page Numbers (Bottom of Page)"/>
        <w:docPartUnique/>
      </w:docPartObj>
    </w:sdtPr>
    <w:sdtContent>
      <w:p w:rsidR="002B6E58" w:rsidRDefault="00000000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B6E58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3FEC" w:rsidRDefault="000B3FEC">
      <w:pPr>
        <w:spacing w:after="0" w:line="240" w:lineRule="auto"/>
      </w:pPr>
      <w:r>
        <w:separator/>
      </w:r>
    </w:p>
  </w:footnote>
  <w:footnote w:type="continuationSeparator" w:id="0">
    <w:p w:rsidR="000B3FEC" w:rsidRDefault="000B3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43B2B"/>
    <w:multiLevelType w:val="hybridMultilevel"/>
    <w:tmpl w:val="60C4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700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6F1"/>
    <w:rsid w:val="000B3FEC"/>
    <w:rsid w:val="001F71C2"/>
    <w:rsid w:val="00645E8E"/>
    <w:rsid w:val="007C28B5"/>
    <w:rsid w:val="00B40477"/>
    <w:rsid w:val="00BA59B0"/>
    <w:rsid w:val="00CE26F1"/>
    <w:rsid w:val="00D164F0"/>
    <w:rsid w:val="00F5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653B"/>
  <w15:chartTrackingRefBased/>
  <w15:docId w15:val="{AE59E27E-DE86-4D1E-987A-A88F925E7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E26F1"/>
  </w:style>
  <w:style w:type="paragraph" w:styleId="Akapitzlist">
    <w:name w:val="List Paragraph"/>
    <w:basedOn w:val="Normalny"/>
    <w:uiPriority w:val="1"/>
    <w:qFormat/>
    <w:rsid w:val="00CE26F1"/>
    <w:pPr>
      <w:spacing w:after="0" w:line="240" w:lineRule="auto"/>
      <w:ind w:left="720"/>
      <w:contextualSpacing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E2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E26F1"/>
    <w:pPr>
      <w:tabs>
        <w:tab w:val="center" w:pos="4536"/>
        <w:tab w:val="right" w:pos="9072"/>
      </w:tabs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E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E26F1"/>
    <w:pPr>
      <w:tabs>
        <w:tab w:val="center" w:pos="4536"/>
        <w:tab w:val="right" w:pos="9072"/>
      </w:tabs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E26F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2274</Words>
  <Characters>13649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dcterms:created xsi:type="dcterms:W3CDTF">2023-03-07T12:53:00Z</dcterms:created>
  <dcterms:modified xsi:type="dcterms:W3CDTF">2023-03-07T12:53:00Z</dcterms:modified>
</cp:coreProperties>
</file>